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27DF" w:rsidRDefault="001927DF" w:rsidP="001927DF">
      <w:pPr>
        <w:spacing w:line="480" w:lineRule="auto"/>
        <w:jc w:val="center"/>
        <w:rPr>
          <w:rFonts w:ascii="Times New Roman" w:hAnsi="Times New Roman" w:cs="Times New Roman"/>
          <w:sz w:val="24"/>
          <w:szCs w:val="24"/>
        </w:rPr>
      </w:pPr>
    </w:p>
    <w:p w:rsidR="001927DF" w:rsidRDefault="001927DF" w:rsidP="001927DF">
      <w:pPr>
        <w:spacing w:line="480" w:lineRule="auto"/>
        <w:jc w:val="center"/>
        <w:rPr>
          <w:rFonts w:ascii="Times New Roman" w:hAnsi="Times New Roman" w:cs="Times New Roman"/>
          <w:sz w:val="24"/>
          <w:szCs w:val="24"/>
        </w:rPr>
      </w:pPr>
    </w:p>
    <w:p w:rsidR="001927DF" w:rsidRDefault="001927DF" w:rsidP="001927DF">
      <w:pPr>
        <w:spacing w:line="480" w:lineRule="auto"/>
        <w:jc w:val="center"/>
        <w:rPr>
          <w:rFonts w:ascii="Times New Roman" w:hAnsi="Times New Roman" w:cs="Times New Roman"/>
          <w:sz w:val="24"/>
          <w:szCs w:val="24"/>
        </w:rPr>
      </w:pPr>
    </w:p>
    <w:p w:rsidR="001927DF" w:rsidRDefault="001927DF" w:rsidP="001927DF">
      <w:pPr>
        <w:spacing w:line="480" w:lineRule="auto"/>
        <w:jc w:val="center"/>
        <w:rPr>
          <w:rFonts w:ascii="Times New Roman" w:hAnsi="Times New Roman" w:cs="Times New Roman"/>
          <w:sz w:val="24"/>
          <w:szCs w:val="24"/>
        </w:rPr>
      </w:pPr>
    </w:p>
    <w:p w:rsidR="001927DF" w:rsidRDefault="001927DF" w:rsidP="001927DF">
      <w:pPr>
        <w:spacing w:line="480" w:lineRule="auto"/>
        <w:jc w:val="center"/>
        <w:rPr>
          <w:rFonts w:ascii="Times New Roman" w:hAnsi="Times New Roman" w:cs="Times New Roman"/>
          <w:sz w:val="24"/>
          <w:szCs w:val="24"/>
        </w:rPr>
      </w:pPr>
    </w:p>
    <w:p w:rsidR="001927DF" w:rsidRDefault="001927DF" w:rsidP="001927DF">
      <w:pPr>
        <w:spacing w:line="480" w:lineRule="auto"/>
        <w:jc w:val="center"/>
        <w:rPr>
          <w:rFonts w:ascii="Times New Roman" w:hAnsi="Times New Roman" w:cs="Times New Roman"/>
          <w:sz w:val="24"/>
          <w:szCs w:val="24"/>
        </w:rPr>
      </w:pPr>
    </w:p>
    <w:p w:rsidR="001927DF" w:rsidRDefault="001927DF" w:rsidP="001927DF">
      <w:pPr>
        <w:spacing w:line="480" w:lineRule="auto"/>
        <w:jc w:val="center"/>
        <w:rPr>
          <w:rFonts w:ascii="Times New Roman" w:hAnsi="Times New Roman" w:cs="Times New Roman"/>
          <w:sz w:val="24"/>
          <w:szCs w:val="24"/>
        </w:rPr>
      </w:pPr>
    </w:p>
    <w:p w:rsidR="001927DF" w:rsidRPr="001927DF" w:rsidRDefault="0086353D" w:rsidP="001927DF">
      <w:pPr>
        <w:spacing w:line="480" w:lineRule="auto"/>
        <w:jc w:val="center"/>
        <w:rPr>
          <w:rFonts w:ascii="Times New Roman" w:hAnsi="Times New Roman" w:cs="Times New Roman"/>
          <w:sz w:val="24"/>
          <w:szCs w:val="24"/>
        </w:rPr>
      </w:pPr>
      <w:r w:rsidRPr="001927DF">
        <w:rPr>
          <w:rFonts w:ascii="Times New Roman" w:hAnsi="Times New Roman" w:cs="Times New Roman"/>
          <w:sz w:val="24"/>
          <w:szCs w:val="24"/>
        </w:rPr>
        <w:t>Price Discrimination</w:t>
      </w:r>
    </w:p>
    <w:p w:rsidR="001927DF" w:rsidRPr="001927DF" w:rsidRDefault="0086353D" w:rsidP="001927DF">
      <w:pPr>
        <w:spacing w:line="480" w:lineRule="auto"/>
        <w:jc w:val="center"/>
        <w:rPr>
          <w:rFonts w:ascii="Times New Roman" w:hAnsi="Times New Roman" w:cs="Times New Roman"/>
          <w:sz w:val="24"/>
          <w:szCs w:val="24"/>
        </w:rPr>
      </w:pPr>
      <w:r w:rsidRPr="001927DF">
        <w:rPr>
          <w:rFonts w:ascii="Times New Roman" w:hAnsi="Times New Roman" w:cs="Times New Roman"/>
          <w:sz w:val="24"/>
          <w:szCs w:val="24"/>
        </w:rPr>
        <w:t>Student’s Name</w:t>
      </w:r>
    </w:p>
    <w:p w:rsidR="001927DF" w:rsidRPr="001927DF" w:rsidRDefault="008A4D0E" w:rsidP="001927D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of </w:t>
      </w:r>
      <w:r w:rsidR="0086353D" w:rsidRPr="001927DF">
        <w:rPr>
          <w:rFonts w:ascii="Times New Roman" w:hAnsi="Times New Roman" w:cs="Times New Roman"/>
          <w:sz w:val="24"/>
          <w:szCs w:val="24"/>
        </w:rPr>
        <w:t>Affiliation</w:t>
      </w:r>
    </w:p>
    <w:p w:rsidR="001927DF" w:rsidRDefault="0086353D">
      <w:pPr>
        <w:rPr>
          <w:rFonts w:ascii="Times New Roman" w:hAnsi="Times New Roman" w:cs="Times New Roman"/>
          <w:sz w:val="24"/>
          <w:szCs w:val="24"/>
        </w:rPr>
      </w:pPr>
      <w:r>
        <w:rPr>
          <w:rFonts w:ascii="Times New Roman" w:hAnsi="Times New Roman" w:cs="Times New Roman"/>
          <w:sz w:val="24"/>
          <w:szCs w:val="24"/>
        </w:rPr>
        <w:br w:type="page"/>
      </w:r>
    </w:p>
    <w:p w:rsidR="001927DF" w:rsidRPr="001927DF" w:rsidRDefault="0086353D" w:rsidP="001927DF">
      <w:pPr>
        <w:spacing w:line="480" w:lineRule="auto"/>
        <w:jc w:val="center"/>
        <w:rPr>
          <w:rFonts w:ascii="Times New Roman" w:hAnsi="Times New Roman" w:cs="Times New Roman"/>
          <w:sz w:val="24"/>
          <w:szCs w:val="24"/>
        </w:rPr>
      </w:pPr>
      <w:r w:rsidRPr="001927DF">
        <w:rPr>
          <w:rFonts w:ascii="Times New Roman" w:hAnsi="Times New Roman" w:cs="Times New Roman"/>
          <w:sz w:val="24"/>
          <w:szCs w:val="24"/>
        </w:rPr>
        <w:lastRenderedPageBreak/>
        <w:t>Price Discrimination</w:t>
      </w:r>
    </w:p>
    <w:p w:rsidR="00D51C63" w:rsidRPr="001927DF" w:rsidRDefault="0086353D" w:rsidP="001927DF">
      <w:pPr>
        <w:spacing w:line="480" w:lineRule="auto"/>
        <w:ind w:firstLine="720"/>
        <w:rPr>
          <w:rFonts w:ascii="Times New Roman" w:hAnsi="Times New Roman" w:cs="Times New Roman"/>
          <w:sz w:val="24"/>
          <w:szCs w:val="24"/>
        </w:rPr>
      </w:pPr>
      <w:r w:rsidRPr="001927DF">
        <w:rPr>
          <w:rFonts w:ascii="Times New Roman" w:hAnsi="Times New Roman" w:cs="Times New Roman"/>
          <w:sz w:val="24"/>
          <w:szCs w:val="24"/>
        </w:rPr>
        <w:t>Pri</w:t>
      </w:r>
      <w:r w:rsidR="008F5A26" w:rsidRPr="001927DF">
        <w:rPr>
          <w:rFonts w:ascii="Times New Roman" w:hAnsi="Times New Roman" w:cs="Times New Roman"/>
          <w:sz w:val="24"/>
          <w:szCs w:val="24"/>
        </w:rPr>
        <w:t>ce discrimination refers to a pricing strategy employed by certain firms whereby the customers are charged different prices</w:t>
      </w:r>
      <w:r w:rsidRPr="001927DF">
        <w:rPr>
          <w:rFonts w:ascii="Times New Roman" w:hAnsi="Times New Roman" w:cs="Times New Roman"/>
          <w:sz w:val="24"/>
          <w:szCs w:val="24"/>
        </w:rPr>
        <w:t xml:space="preserve"> for identical goods </w:t>
      </w:r>
      <w:r w:rsidR="008F5A26" w:rsidRPr="001927DF">
        <w:rPr>
          <w:rFonts w:ascii="Times New Roman" w:hAnsi="Times New Roman" w:cs="Times New Roman"/>
          <w:sz w:val="24"/>
          <w:szCs w:val="24"/>
        </w:rPr>
        <w:t>and/or services according to a certain predetermined criterion. In the purest form of this pricing strategy, the service or goods provider will charge each consumer the maximum price that they are willing to pay. As its ideals suggest, it is a pricing strategy that is employed by</w:t>
      </w:r>
      <w:r w:rsidRPr="001927DF">
        <w:rPr>
          <w:rFonts w:ascii="Times New Roman" w:hAnsi="Times New Roman" w:cs="Times New Roman"/>
          <w:sz w:val="24"/>
          <w:szCs w:val="24"/>
        </w:rPr>
        <w:t xml:space="preserve"> firms in an attempt to ca</w:t>
      </w:r>
      <w:r w:rsidR="008F5A26" w:rsidRPr="001927DF">
        <w:rPr>
          <w:rFonts w:ascii="Times New Roman" w:hAnsi="Times New Roman" w:cs="Times New Roman"/>
          <w:sz w:val="24"/>
          <w:szCs w:val="24"/>
        </w:rPr>
        <w:t>pture the market’s consumer surplus</w:t>
      </w:r>
      <w:r w:rsidRPr="001927DF">
        <w:rPr>
          <w:rFonts w:ascii="Times New Roman" w:hAnsi="Times New Roman" w:cs="Times New Roman"/>
          <w:sz w:val="24"/>
          <w:szCs w:val="24"/>
        </w:rPr>
        <w:t xml:space="preserve"> (McCormick, 2016)</w:t>
      </w:r>
      <w:r w:rsidR="008F5A26" w:rsidRPr="001927DF">
        <w:rPr>
          <w:rFonts w:ascii="Times New Roman" w:hAnsi="Times New Roman" w:cs="Times New Roman"/>
          <w:sz w:val="24"/>
          <w:szCs w:val="24"/>
        </w:rPr>
        <w:t>. By way of according each consumer a bargaining po</w:t>
      </w:r>
      <w:r w:rsidRPr="001927DF">
        <w:rPr>
          <w:rFonts w:ascii="Times New Roman" w:hAnsi="Times New Roman" w:cs="Times New Roman"/>
          <w:sz w:val="24"/>
          <w:szCs w:val="24"/>
        </w:rPr>
        <w:t>w</w:t>
      </w:r>
      <w:r w:rsidR="008F5A26" w:rsidRPr="001927DF">
        <w:rPr>
          <w:rFonts w:ascii="Times New Roman" w:hAnsi="Times New Roman" w:cs="Times New Roman"/>
          <w:sz w:val="24"/>
          <w:szCs w:val="24"/>
        </w:rPr>
        <w:t xml:space="preserve">er in the amount of money that they can use to purchase an item way out of their price range, these firms ensures that all customers, regardless of their purchasing powers, feel welcomed and enjoy the notion of buying not just the goods or services being offered but buying value: something that they stand to benefit from. </w:t>
      </w:r>
    </w:p>
    <w:p w:rsidR="004A38AF" w:rsidRPr="001927DF" w:rsidRDefault="0086353D" w:rsidP="001927DF">
      <w:pPr>
        <w:spacing w:line="480" w:lineRule="auto"/>
        <w:ind w:firstLine="720"/>
        <w:rPr>
          <w:rFonts w:ascii="Times New Roman" w:hAnsi="Times New Roman" w:cs="Times New Roman"/>
          <w:sz w:val="24"/>
          <w:szCs w:val="24"/>
        </w:rPr>
      </w:pPr>
      <w:r w:rsidRPr="001927DF">
        <w:rPr>
          <w:rFonts w:ascii="Times New Roman" w:hAnsi="Times New Roman" w:cs="Times New Roman"/>
          <w:sz w:val="24"/>
          <w:szCs w:val="24"/>
        </w:rPr>
        <w:t>The other reason why firms use price discrimination is so that they can be able to generate the most revenue possible for a product or service</w:t>
      </w:r>
      <w:r w:rsidR="00D51C63" w:rsidRPr="001927DF">
        <w:rPr>
          <w:rFonts w:ascii="Times New Roman" w:hAnsi="Times New Roman" w:cs="Times New Roman"/>
          <w:sz w:val="24"/>
          <w:szCs w:val="24"/>
        </w:rPr>
        <w:t xml:space="preserve"> (McCormick, 2016)</w:t>
      </w:r>
      <w:r w:rsidRPr="001927DF">
        <w:rPr>
          <w:rFonts w:ascii="Times New Roman" w:hAnsi="Times New Roman" w:cs="Times New Roman"/>
          <w:sz w:val="24"/>
          <w:szCs w:val="24"/>
        </w:rPr>
        <w:t>. This is by way of applying different price limits to an identical item for the different socio-economic</w:t>
      </w:r>
      <w:r w:rsidR="00D51C63" w:rsidRPr="001927DF">
        <w:rPr>
          <w:rFonts w:ascii="Times New Roman" w:hAnsi="Times New Roman" w:cs="Times New Roman"/>
          <w:sz w:val="24"/>
          <w:szCs w:val="24"/>
        </w:rPr>
        <w:t xml:space="preserve"> gr</w:t>
      </w:r>
      <w:r w:rsidRPr="001927DF">
        <w:rPr>
          <w:rFonts w:ascii="Times New Roman" w:hAnsi="Times New Roman" w:cs="Times New Roman"/>
          <w:sz w:val="24"/>
          <w:szCs w:val="24"/>
        </w:rPr>
        <w:t xml:space="preserve">oups, for example. The amount paid in surplus by the highest paying customer will help them in recovering </w:t>
      </w:r>
      <w:r w:rsidR="00D51C63" w:rsidRPr="001927DF">
        <w:rPr>
          <w:rFonts w:ascii="Times New Roman" w:hAnsi="Times New Roman" w:cs="Times New Roman"/>
          <w:sz w:val="24"/>
          <w:szCs w:val="24"/>
        </w:rPr>
        <w:t xml:space="preserve">for any losses that might have </w:t>
      </w:r>
      <w:r w:rsidRPr="001927DF">
        <w:rPr>
          <w:rFonts w:ascii="Times New Roman" w:hAnsi="Times New Roman" w:cs="Times New Roman"/>
          <w:sz w:val="24"/>
          <w:szCs w:val="24"/>
        </w:rPr>
        <w:t>been accrued in se</w:t>
      </w:r>
      <w:r w:rsidR="00D51C63" w:rsidRPr="001927DF">
        <w:rPr>
          <w:rFonts w:ascii="Times New Roman" w:hAnsi="Times New Roman" w:cs="Times New Roman"/>
          <w:sz w:val="24"/>
          <w:szCs w:val="24"/>
        </w:rPr>
        <w:t>l</w:t>
      </w:r>
      <w:r w:rsidRPr="001927DF">
        <w:rPr>
          <w:rFonts w:ascii="Times New Roman" w:hAnsi="Times New Roman" w:cs="Times New Roman"/>
          <w:sz w:val="24"/>
          <w:szCs w:val="24"/>
        </w:rPr>
        <w:t>ling the same item to the lowest paying customer and hen</w:t>
      </w:r>
      <w:r w:rsidR="00D51C63" w:rsidRPr="001927DF">
        <w:rPr>
          <w:rFonts w:ascii="Times New Roman" w:hAnsi="Times New Roman" w:cs="Times New Roman"/>
          <w:sz w:val="24"/>
          <w:szCs w:val="24"/>
        </w:rPr>
        <w:t>ce help to maintain their profi</w:t>
      </w:r>
      <w:r w:rsidRPr="001927DF">
        <w:rPr>
          <w:rFonts w:ascii="Times New Roman" w:hAnsi="Times New Roman" w:cs="Times New Roman"/>
          <w:sz w:val="24"/>
          <w:szCs w:val="24"/>
        </w:rPr>
        <w:t xml:space="preserve">t margins regardless of the damage they are doing to the consumers. </w:t>
      </w:r>
    </w:p>
    <w:p w:rsidR="008F5A26" w:rsidRPr="001927DF" w:rsidRDefault="0086353D" w:rsidP="001927DF">
      <w:pPr>
        <w:spacing w:line="480" w:lineRule="auto"/>
        <w:ind w:firstLine="720"/>
        <w:rPr>
          <w:rFonts w:ascii="Times New Roman" w:hAnsi="Times New Roman" w:cs="Times New Roman"/>
          <w:sz w:val="24"/>
          <w:szCs w:val="24"/>
        </w:rPr>
      </w:pPr>
      <w:r w:rsidRPr="001927DF">
        <w:rPr>
          <w:rFonts w:ascii="Times New Roman" w:hAnsi="Times New Roman" w:cs="Times New Roman"/>
          <w:sz w:val="24"/>
          <w:szCs w:val="24"/>
        </w:rPr>
        <w:t xml:space="preserve">From an ethical perspective, price discrimination is not inherently wrong. It has been argued by various </w:t>
      </w:r>
      <w:r w:rsidR="001927DF" w:rsidRPr="001927DF">
        <w:rPr>
          <w:rFonts w:ascii="Times New Roman" w:hAnsi="Times New Roman" w:cs="Times New Roman"/>
          <w:sz w:val="24"/>
          <w:szCs w:val="24"/>
        </w:rPr>
        <w:t>economists</w:t>
      </w:r>
      <w:r w:rsidRPr="001927DF">
        <w:rPr>
          <w:rFonts w:ascii="Times New Roman" w:hAnsi="Times New Roman" w:cs="Times New Roman"/>
          <w:sz w:val="24"/>
          <w:szCs w:val="24"/>
        </w:rPr>
        <w:t xml:space="preserve"> that it is through the application of price discrimination in many various situations that the provision</w:t>
      </w:r>
      <w:r w:rsidR="001927DF" w:rsidRPr="001927DF">
        <w:rPr>
          <w:rFonts w:ascii="Times New Roman" w:hAnsi="Times New Roman" w:cs="Times New Roman"/>
          <w:sz w:val="24"/>
          <w:szCs w:val="24"/>
        </w:rPr>
        <w:t xml:space="preserve"> of products and/or services is</w:t>
      </w:r>
      <w:r w:rsidRPr="001927DF">
        <w:rPr>
          <w:rFonts w:ascii="Times New Roman" w:hAnsi="Times New Roman" w:cs="Times New Roman"/>
          <w:sz w:val="24"/>
          <w:szCs w:val="24"/>
        </w:rPr>
        <w:t xml:space="preserve"> made possible</w:t>
      </w:r>
      <w:r w:rsidR="00806BE0">
        <w:rPr>
          <w:rFonts w:ascii="Times New Roman" w:hAnsi="Times New Roman" w:cs="Times New Roman"/>
          <w:sz w:val="24"/>
          <w:szCs w:val="24"/>
        </w:rPr>
        <w:t xml:space="preserve"> (Luke</w:t>
      </w:r>
      <w:bookmarkStart w:id="0" w:name="_GoBack"/>
      <w:bookmarkEnd w:id="0"/>
      <w:r w:rsidR="00806BE0">
        <w:rPr>
          <w:rFonts w:ascii="Times New Roman" w:hAnsi="Times New Roman" w:cs="Times New Roman"/>
          <w:sz w:val="24"/>
          <w:szCs w:val="24"/>
        </w:rPr>
        <w:t xml:space="preserve">, Brian, </w:t>
      </w:r>
      <w:proofErr w:type="spellStart"/>
      <w:r w:rsidR="00806BE0">
        <w:rPr>
          <w:rFonts w:ascii="Times New Roman" w:hAnsi="Times New Roman" w:cs="Times New Roman"/>
          <w:sz w:val="24"/>
          <w:szCs w:val="24"/>
        </w:rPr>
        <w:t>Mikhael</w:t>
      </w:r>
      <w:proofErr w:type="spellEnd"/>
      <w:r w:rsidR="00806BE0">
        <w:rPr>
          <w:rFonts w:ascii="Times New Roman" w:hAnsi="Times New Roman" w:cs="Times New Roman"/>
          <w:sz w:val="24"/>
          <w:szCs w:val="24"/>
        </w:rPr>
        <w:t xml:space="preserve"> &amp; Michael, </w:t>
      </w:r>
      <w:r w:rsidR="00806BE0">
        <w:rPr>
          <w:rFonts w:ascii="Times New Roman" w:hAnsi="Times New Roman" w:cs="Times New Roman"/>
          <w:sz w:val="24"/>
          <w:szCs w:val="24"/>
        </w:rPr>
        <w:t>2018)</w:t>
      </w:r>
      <w:r w:rsidRPr="001927DF">
        <w:rPr>
          <w:rFonts w:ascii="Times New Roman" w:hAnsi="Times New Roman" w:cs="Times New Roman"/>
          <w:sz w:val="24"/>
          <w:szCs w:val="24"/>
        </w:rPr>
        <w:t>. It is a form of spreading the cost of</w:t>
      </w:r>
      <w:r w:rsidR="001927DF" w:rsidRPr="001927DF">
        <w:rPr>
          <w:rFonts w:ascii="Times New Roman" w:hAnsi="Times New Roman" w:cs="Times New Roman"/>
          <w:sz w:val="24"/>
          <w:szCs w:val="24"/>
        </w:rPr>
        <w:t xml:space="preserve"> producing and distributing </w:t>
      </w:r>
      <w:r w:rsidR="001927DF" w:rsidRPr="001927DF">
        <w:rPr>
          <w:rFonts w:ascii="Times New Roman" w:hAnsi="Times New Roman" w:cs="Times New Roman"/>
          <w:sz w:val="24"/>
          <w:szCs w:val="24"/>
        </w:rPr>
        <w:lastRenderedPageBreak/>
        <w:t>certain products that ena</w:t>
      </w:r>
      <w:r w:rsidRPr="001927DF">
        <w:rPr>
          <w:rFonts w:ascii="Times New Roman" w:hAnsi="Times New Roman" w:cs="Times New Roman"/>
          <w:sz w:val="24"/>
          <w:szCs w:val="24"/>
        </w:rPr>
        <w:t xml:space="preserve">ble the seller to at least </w:t>
      </w:r>
      <w:r w:rsidR="001927DF" w:rsidRPr="001927DF">
        <w:rPr>
          <w:rFonts w:ascii="Times New Roman" w:hAnsi="Times New Roman" w:cs="Times New Roman"/>
          <w:sz w:val="24"/>
          <w:szCs w:val="24"/>
        </w:rPr>
        <w:t>avail of these products and services at a cost that will allow them to at least obtain the above-average rate of return.</w:t>
      </w:r>
    </w:p>
    <w:p w:rsidR="001927DF" w:rsidRDefault="0086353D">
      <w:pPr>
        <w:rPr>
          <w:rFonts w:ascii="Times New Roman" w:hAnsi="Times New Roman" w:cs="Times New Roman"/>
          <w:sz w:val="24"/>
          <w:szCs w:val="24"/>
        </w:rPr>
      </w:pPr>
      <w:r>
        <w:rPr>
          <w:rFonts w:ascii="Times New Roman" w:hAnsi="Times New Roman" w:cs="Times New Roman"/>
          <w:sz w:val="24"/>
          <w:szCs w:val="24"/>
        </w:rPr>
        <w:br w:type="page"/>
      </w:r>
    </w:p>
    <w:p w:rsidR="001927DF" w:rsidRPr="001927DF" w:rsidRDefault="0086353D" w:rsidP="001927DF">
      <w:pPr>
        <w:spacing w:line="480" w:lineRule="auto"/>
        <w:jc w:val="center"/>
        <w:rPr>
          <w:rFonts w:ascii="Times New Roman" w:hAnsi="Times New Roman" w:cs="Times New Roman"/>
          <w:sz w:val="24"/>
          <w:szCs w:val="24"/>
        </w:rPr>
      </w:pPr>
      <w:r w:rsidRPr="001927DF">
        <w:rPr>
          <w:rFonts w:ascii="Times New Roman" w:hAnsi="Times New Roman" w:cs="Times New Roman"/>
          <w:sz w:val="24"/>
          <w:szCs w:val="24"/>
        </w:rPr>
        <w:lastRenderedPageBreak/>
        <w:t>Reference</w:t>
      </w:r>
      <w:r w:rsidR="00724913">
        <w:rPr>
          <w:rFonts w:ascii="Times New Roman" w:hAnsi="Times New Roman" w:cs="Times New Roman"/>
          <w:sz w:val="24"/>
          <w:szCs w:val="24"/>
        </w:rPr>
        <w:t>s</w:t>
      </w:r>
    </w:p>
    <w:p w:rsidR="00806BE0" w:rsidRPr="001927DF" w:rsidRDefault="00806BE0" w:rsidP="001927D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Luke M.F., Brian T.M., </w:t>
      </w:r>
      <w:proofErr w:type="spellStart"/>
      <w:r>
        <w:rPr>
          <w:rFonts w:ascii="Times New Roman" w:hAnsi="Times New Roman" w:cs="Times New Roman"/>
          <w:sz w:val="24"/>
          <w:szCs w:val="24"/>
        </w:rPr>
        <w:t>Mikhael</w:t>
      </w:r>
      <w:proofErr w:type="spellEnd"/>
      <w:r>
        <w:rPr>
          <w:rFonts w:ascii="Times New Roman" w:hAnsi="Times New Roman" w:cs="Times New Roman"/>
          <w:sz w:val="24"/>
          <w:szCs w:val="24"/>
        </w:rPr>
        <w:t xml:space="preserve">. S., Michael R.W. </w:t>
      </w:r>
      <w:r>
        <w:rPr>
          <w:rFonts w:ascii="Times New Roman" w:hAnsi="Times New Roman" w:cs="Times New Roman"/>
          <w:sz w:val="24"/>
          <w:szCs w:val="24"/>
        </w:rPr>
        <w:t>(2018</w:t>
      </w:r>
      <w:r>
        <w:rPr>
          <w:rFonts w:ascii="Times New Roman" w:hAnsi="Times New Roman" w:cs="Times New Roman"/>
          <w:sz w:val="24"/>
          <w:szCs w:val="24"/>
        </w:rPr>
        <w:t xml:space="preserve">). Management Economics. A Problem Solving Approach. Fifth Edition. United States. </w:t>
      </w:r>
    </w:p>
    <w:p w:rsidR="00806BE0" w:rsidRDefault="00806BE0" w:rsidP="001927DF">
      <w:pPr>
        <w:spacing w:line="480" w:lineRule="auto"/>
        <w:ind w:left="720" w:hanging="720"/>
        <w:rPr>
          <w:rFonts w:ascii="Times New Roman" w:hAnsi="Times New Roman" w:cs="Times New Roman"/>
          <w:sz w:val="24"/>
          <w:szCs w:val="24"/>
        </w:rPr>
      </w:pPr>
      <w:r w:rsidRPr="001927DF">
        <w:rPr>
          <w:rFonts w:ascii="Times New Roman" w:hAnsi="Times New Roman" w:cs="Times New Roman"/>
          <w:sz w:val="24"/>
          <w:szCs w:val="24"/>
        </w:rPr>
        <w:t xml:space="preserve">McCormick, M. (2016). </w:t>
      </w:r>
      <w:r w:rsidRPr="001927DF">
        <w:rPr>
          <w:rFonts w:ascii="Times New Roman" w:hAnsi="Times New Roman" w:cs="Times New Roman"/>
          <w:i/>
          <w:sz w:val="24"/>
          <w:szCs w:val="24"/>
        </w:rPr>
        <w:t>Why do Companies Price Discriminate?</w:t>
      </w:r>
      <w:r w:rsidRPr="001927DF">
        <w:rPr>
          <w:rFonts w:ascii="Times New Roman" w:hAnsi="Times New Roman" w:cs="Times New Roman"/>
          <w:sz w:val="24"/>
          <w:szCs w:val="24"/>
        </w:rPr>
        <w:t xml:space="preserve"> Black Curve Blog. Retrieved from </w:t>
      </w:r>
      <w:hyperlink r:id="rId6" w:history="1">
        <w:r w:rsidRPr="001927DF">
          <w:rPr>
            <w:rStyle w:val="Hyperlink"/>
            <w:rFonts w:ascii="Times New Roman" w:hAnsi="Times New Roman" w:cs="Times New Roman"/>
            <w:sz w:val="24"/>
            <w:szCs w:val="24"/>
          </w:rPr>
          <w:t>https://blog.blackcurve.com</w:t>
        </w:r>
      </w:hyperlink>
      <w:r w:rsidRPr="001927DF">
        <w:rPr>
          <w:rFonts w:ascii="Times New Roman" w:hAnsi="Times New Roman" w:cs="Times New Roman"/>
          <w:sz w:val="24"/>
          <w:szCs w:val="24"/>
        </w:rPr>
        <w:t xml:space="preserve"> </w:t>
      </w:r>
    </w:p>
    <w:sectPr w:rsidR="00806BE0" w:rsidSect="001927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7E11" w:rsidRDefault="00E17E11">
      <w:pPr>
        <w:spacing w:after="0" w:line="240" w:lineRule="auto"/>
      </w:pPr>
      <w:r>
        <w:separator/>
      </w:r>
    </w:p>
  </w:endnote>
  <w:endnote w:type="continuationSeparator" w:id="0">
    <w:p w:rsidR="00E17E11" w:rsidRDefault="00E17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7E11" w:rsidRDefault="00E17E11">
      <w:pPr>
        <w:spacing w:after="0" w:line="240" w:lineRule="auto"/>
      </w:pPr>
      <w:r>
        <w:separator/>
      </w:r>
    </w:p>
  </w:footnote>
  <w:footnote w:type="continuationSeparator" w:id="0">
    <w:p w:rsidR="00E17E11" w:rsidRDefault="00E17E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7DF" w:rsidRPr="001927DF" w:rsidRDefault="0086353D" w:rsidP="001927DF">
    <w:pPr>
      <w:pStyle w:val="Header"/>
      <w:rPr>
        <w:rFonts w:ascii="Times New Roman" w:hAnsi="Times New Roman" w:cs="Times New Roman"/>
        <w:sz w:val="24"/>
        <w:szCs w:val="24"/>
      </w:rPr>
    </w:pPr>
    <w:r w:rsidRPr="001927DF">
      <w:rPr>
        <w:rFonts w:ascii="Times New Roman" w:hAnsi="Times New Roman" w:cs="Times New Roman"/>
        <w:sz w:val="24"/>
        <w:szCs w:val="24"/>
      </w:rPr>
      <w:t>PRICE DISCRIMINATION</w:t>
    </w:r>
    <w:r>
      <w:rPr>
        <w:rFonts w:ascii="Times New Roman" w:hAnsi="Times New Roman" w:cs="Times New Roman"/>
        <w:sz w:val="24"/>
        <w:szCs w:val="24"/>
      </w:rPr>
      <w:t xml:space="preserve">                                                                                                         </w:t>
    </w:r>
    <w:r w:rsidRPr="001927DF">
      <w:rPr>
        <w:rFonts w:ascii="Times New Roman" w:hAnsi="Times New Roman" w:cs="Times New Roman"/>
        <w:sz w:val="24"/>
        <w:szCs w:val="24"/>
      </w:rPr>
      <w:t xml:space="preserve"> </w:t>
    </w:r>
    <w:sdt>
      <w:sdtPr>
        <w:rPr>
          <w:rFonts w:ascii="Times New Roman" w:hAnsi="Times New Roman" w:cs="Times New Roman"/>
          <w:sz w:val="24"/>
          <w:szCs w:val="24"/>
        </w:rPr>
        <w:id w:val="70863380"/>
        <w:docPartObj>
          <w:docPartGallery w:val="Page Numbers (Top of Page)"/>
          <w:docPartUnique/>
        </w:docPartObj>
      </w:sdtPr>
      <w:sdtEndPr>
        <w:rPr>
          <w:noProof/>
        </w:rPr>
      </w:sdtEndPr>
      <w:sdtContent>
        <w:r w:rsidRPr="001927DF">
          <w:rPr>
            <w:rFonts w:ascii="Times New Roman" w:hAnsi="Times New Roman" w:cs="Times New Roman"/>
            <w:sz w:val="24"/>
            <w:szCs w:val="24"/>
          </w:rPr>
          <w:fldChar w:fldCharType="begin"/>
        </w:r>
        <w:r w:rsidRPr="001927DF">
          <w:rPr>
            <w:rFonts w:ascii="Times New Roman" w:hAnsi="Times New Roman" w:cs="Times New Roman"/>
            <w:sz w:val="24"/>
            <w:szCs w:val="24"/>
          </w:rPr>
          <w:instrText xml:space="preserve"> PAGE   \* MERGEFORMAT </w:instrText>
        </w:r>
        <w:r w:rsidRPr="001927DF">
          <w:rPr>
            <w:rFonts w:ascii="Times New Roman" w:hAnsi="Times New Roman" w:cs="Times New Roman"/>
            <w:sz w:val="24"/>
            <w:szCs w:val="24"/>
          </w:rPr>
          <w:fldChar w:fldCharType="separate"/>
        </w:r>
        <w:r w:rsidR="00806BE0">
          <w:rPr>
            <w:rFonts w:ascii="Times New Roman" w:hAnsi="Times New Roman" w:cs="Times New Roman"/>
            <w:noProof/>
            <w:sz w:val="24"/>
            <w:szCs w:val="24"/>
          </w:rPr>
          <w:t>3</w:t>
        </w:r>
        <w:r w:rsidRPr="001927DF">
          <w:rPr>
            <w:rFonts w:ascii="Times New Roman" w:hAnsi="Times New Roman" w:cs="Times New Roman"/>
            <w:noProof/>
            <w:sz w:val="24"/>
            <w:szCs w:val="24"/>
          </w:rPr>
          <w:fldChar w:fldCharType="end"/>
        </w:r>
      </w:sdtContent>
    </w:sdt>
  </w:p>
  <w:p w:rsidR="001927DF" w:rsidRPr="001927DF" w:rsidRDefault="001927D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7DF" w:rsidRPr="001927DF" w:rsidRDefault="0086353D" w:rsidP="001927DF">
    <w:pPr>
      <w:pStyle w:val="Header"/>
      <w:rPr>
        <w:rFonts w:ascii="Times New Roman" w:hAnsi="Times New Roman" w:cs="Times New Roman"/>
        <w:sz w:val="24"/>
        <w:szCs w:val="24"/>
      </w:rPr>
    </w:pPr>
    <w:r w:rsidRPr="001927DF">
      <w:rPr>
        <w:rFonts w:ascii="Times New Roman" w:hAnsi="Times New Roman" w:cs="Times New Roman"/>
        <w:sz w:val="24"/>
        <w:szCs w:val="24"/>
      </w:rPr>
      <w:t>Running head: PRICE DISCRIMINATION</w:t>
    </w:r>
    <w:r>
      <w:rPr>
        <w:rFonts w:ascii="Times New Roman" w:hAnsi="Times New Roman" w:cs="Times New Roman"/>
        <w:sz w:val="24"/>
        <w:szCs w:val="24"/>
      </w:rPr>
      <w:t xml:space="preserve">                                                                              </w:t>
    </w:r>
    <w:r w:rsidRPr="001927DF">
      <w:rPr>
        <w:rFonts w:ascii="Times New Roman" w:hAnsi="Times New Roman" w:cs="Times New Roman"/>
        <w:sz w:val="24"/>
        <w:szCs w:val="24"/>
      </w:rPr>
      <w:t xml:space="preserve"> </w:t>
    </w:r>
    <w:sdt>
      <w:sdtPr>
        <w:rPr>
          <w:rFonts w:ascii="Times New Roman" w:hAnsi="Times New Roman" w:cs="Times New Roman"/>
          <w:sz w:val="24"/>
          <w:szCs w:val="24"/>
        </w:rPr>
        <w:id w:val="1410578123"/>
        <w:docPartObj>
          <w:docPartGallery w:val="Page Numbers (Top of Page)"/>
          <w:docPartUnique/>
        </w:docPartObj>
      </w:sdtPr>
      <w:sdtEndPr>
        <w:rPr>
          <w:noProof/>
        </w:rPr>
      </w:sdtEndPr>
      <w:sdtContent>
        <w:r w:rsidRPr="001927DF">
          <w:rPr>
            <w:rFonts w:ascii="Times New Roman" w:hAnsi="Times New Roman" w:cs="Times New Roman"/>
            <w:sz w:val="24"/>
            <w:szCs w:val="24"/>
          </w:rPr>
          <w:fldChar w:fldCharType="begin"/>
        </w:r>
        <w:r w:rsidRPr="001927DF">
          <w:rPr>
            <w:rFonts w:ascii="Times New Roman" w:hAnsi="Times New Roman" w:cs="Times New Roman"/>
            <w:sz w:val="24"/>
            <w:szCs w:val="24"/>
          </w:rPr>
          <w:instrText xml:space="preserve"> PAGE   \* MERGEFORMAT </w:instrText>
        </w:r>
        <w:r w:rsidRPr="001927DF">
          <w:rPr>
            <w:rFonts w:ascii="Times New Roman" w:hAnsi="Times New Roman" w:cs="Times New Roman"/>
            <w:sz w:val="24"/>
            <w:szCs w:val="24"/>
          </w:rPr>
          <w:fldChar w:fldCharType="separate"/>
        </w:r>
        <w:r w:rsidR="00806BE0">
          <w:rPr>
            <w:rFonts w:ascii="Times New Roman" w:hAnsi="Times New Roman" w:cs="Times New Roman"/>
            <w:noProof/>
            <w:sz w:val="24"/>
            <w:szCs w:val="24"/>
          </w:rPr>
          <w:t>1</w:t>
        </w:r>
        <w:r w:rsidRPr="001927DF">
          <w:rPr>
            <w:rFonts w:ascii="Times New Roman" w:hAnsi="Times New Roman" w:cs="Times New Roman"/>
            <w:noProof/>
            <w:sz w:val="24"/>
            <w:szCs w:val="24"/>
          </w:rPr>
          <w:fldChar w:fldCharType="end"/>
        </w:r>
      </w:sdtContent>
    </w:sdt>
  </w:p>
  <w:p w:rsidR="001927DF" w:rsidRPr="001927DF" w:rsidRDefault="001927DF" w:rsidP="001927DF">
    <w:pPr>
      <w:pStyle w:val="Header"/>
      <w:rPr>
        <w:rFonts w:ascii="Times New Roman" w:hAnsi="Times New Roman" w:cs="Times New Roman"/>
        <w:sz w:val="24"/>
        <w:szCs w:val="24"/>
      </w:rPr>
    </w:pPr>
  </w:p>
  <w:p w:rsidR="001927DF" w:rsidRDefault="001927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033"/>
    <w:rsid w:val="001927DF"/>
    <w:rsid w:val="00420909"/>
    <w:rsid w:val="004A38AF"/>
    <w:rsid w:val="00724913"/>
    <w:rsid w:val="007D56BA"/>
    <w:rsid w:val="00806BE0"/>
    <w:rsid w:val="0086353D"/>
    <w:rsid w:val="008A4D0E"/>
    <w:rsid w:val="008F5A26"/>
    <w:rsid w:val="008F7C52"/>
    <w:rsid w:val="00C26F12"/>
    <w:rsid w:val="00D51C63"/>
    <w:rsid w:val="00D51DF4"/>
    <w:rsid w:val="00E17E11"/>
    <w:rsid w:val="00F72033"/>
    <w:rsid w:val="00F74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3D531E-E84C-4BB1-91BE-99E6BD45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27DF"/>
    <w:rPr>
      <w:color w:val="0000FF" w:themeColor="hyperlink"/>
      <w:u w:val="single"/>
    </w:rPr>
  </w:style>
  <w:style w:type="paragraph" w:styleId="Header">
    <w:name w:val="header"/>
    <w:basedOn w:val="Normal"/>
    <w:link w:val="HeaderChar"/>
    <w:uiPriority w:val="99"/>
    <w:unhideWhenUsed/>
    <w:rsid w:val="001927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7DF"/>
  </w:style>
  <w:style w:type="paragraph" w:styleId="Footer">
    <w:name w:val="footer"/>
    <w:basedOn w:val="Normal"/>
    <w:link w:val="FooterChar"/>
    <w:uiPriority w:val="99"/>
    <w:unhideWhenUsed/>
    <w:rsid w:val="001927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7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blackcurve.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Patricia_Ann</dc:creator>
  <cp:lastModifiedBy>Microsoft</cp:lastModifiedBy>
  <cp:revision>4</cp:revision>
  <dcterms:created xsi:type="dcterms:W3CDTF">2019-12-04T02:18:00Z</dcterms:created>
  <dcterms:modified xsi:type="dcterms:W3CDTF">2019-12-04T02:43:00Z</dcterms:modified>
</cp:coreProperties>
</file>